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5F34" w14:textId="18519340" w:rsidR="005E7843" w:rsidRDefault="005E7843" w:rsidP="006D297B">
      <w:pPr>
        <w:widowControl w:val="0"/>
        <w:autoSpaceDE w:val="0"/>
        <w:autoSpaceDN w:val="0"/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članka 10. stavaka 3. i 6. Zakona o trgovini (Narodne novine 87/08, 96/08, 116/08, 76/09 - Odluka</w:t>
      </w:r>
      <w:r w:rsidRPr="005E78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Ustavnog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Hrvatske,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114/11,</w:t>
      </w:r>
      <w:r w:rsidRPr="005E78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68/13,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30/14,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32/19,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98/19,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32/20</w:t>
      </w:r>
      <w:r w:rsidRPr="005E78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33/23),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članka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5E7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stavka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3. Zakona o ugostiteljskoj djelatnosti (Narodne novine 85/15, 121/16, 99/18, 25/19, 98/19, 32/20, 42/20</w:t>
      </w:r>
      <w:r w:rsidR="00FF25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78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126/21</w:t>
      </w:r>
      <w:r w:rsidR="00FF2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152/24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 članka 41. točke 2. Statuta Grada Zagreba (Službeni glasnik Grada Zagreba 23/16, 2/18, 23/18, 3/20, 3/21, 11/21 - pročišćeni tekst i 16/22), Gradska skupština Grada Zagreba,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sje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2025., donijela je</w:t>
      </w:r>
    </w:p>
    <w:p w14:paraId="1E9AEBBC" w14:textId="3852545A" w:rsidR="005E7843" w:rsidRDefault="005E7843" w:rsidP="005E7843">
      <w:pPr>
        <w:widowControl w:val="0"/>
        <w:autoSpaceDE w:val="0"/>
        <w:autoSpaceDN w:val="0"/>
        <w:spacing w:after="0" w:line="30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ADE5B" w14:textId="09B124D9" w:rsidR="005E7843" w:rsidRDefault="005E7843" w:rsidP="005E7843">
      <w:pPr>
        <w:widowControl w:val="0"/>
        <w:autoSpaceDE w:val="0"/>
        <w:autoSpaceDN w:val="0"/>
        <w:spacing w:after="0" w:line="30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151602" w14:textId="77777777" w:rsidR="005E7843" w:rsidRPr="005E7843" w:rsidRDefault="005E7843" w:rsidP="005E7843">
      <w:pPr>
        <w:widowControl w:val="0"/>
        <w:autoSpaceDE w:val="0"/>
        <w:autoSpaceDN w:val="0"/>
        <w:spacing w:after="0" w:line="240" w:lineRule="auto"/>
        <w:ind w:left="12"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784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ODLUKU</w:t>
      </w:r>
    </w:p>
    <w:p w14:paraId="5E566468" w14:textId="6D078EC7" w:rsidR="005E7843" w:rsidRDefault="005E7843" w:rsidP="00FF25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o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="00FF25C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izmjenama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Odluke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o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mjestima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za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trgovinu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na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malo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izvan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prodavaonica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i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tržnica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na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malo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koja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se obavlja na pokretnim napravama i o vanjskom izgledu </w:t>
      </w:r>
    </w:p>
    <w:p w14:paraId="52FA4143" w14:textId="3356E590" w:rsidR="005E7843" w:rsidRDefault="005E7843" w:rsidP="00FF25CD">
      <w:pPr>
        <w:keepNext/>
        <w:keepLines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  <w:r w:rsidRPr="005E784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pokretnih naprava i privremenih građevina</w:t>
      </w:r>
    </w:p>
    <w:p w14:paraId="25CA3190" w14:textId="58DC16A9" w:rsidR="005E7843" w:rsidRDefault="005E7843" w:rsidP="005E7843">
      <w:pPr>
        <w:keepNext/>
        <w:keepLines/>
        <w:spacing w:before="69" w:after="8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</w:p>
    <w:p w14:paraId="6778A540" w14:textId="77777777" w:rsidR="005E7843" w:rsidRDefault="005E7843" w:rsidP="005E7843">
      <w:pPr>
        <w:widowControl w:val="0"/>
        <w:autoSpaceDE w:val="0"/>
        <w:autoSpaceDN w:val="0"/>
        <w:spacing w:after="0" w:line="240" w:lineRule="auto"/>
        <w:ind w:left="12" w:right="2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5E7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Pr="005E784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1.</w:t>
      </w:r>
    </w:p>
    <w:p w14:paraId="323CF5E2" w14:textId="77777777" w:rsidR="005E7843" w:rsidRDefault="005E7843" w:rsidP="005E7843">
      <w:pPr>
        <w:widowControl w:val="0"/>
        <w:autoSpaceDE w:val="0"/>
        <w:autoSpaceDN w:val="0"/>
        <w:spacing w:after="0" w:line="240" w:lineRule="auto"/>
        <w:ind w:left="12" w:right="2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</w:p>
    <w:p w14:paraId="46D830C7" w14:textId="1C01B488" w:rsidR="005E7843" w:rsidRPr="005E7843" w:rsidRDefault="005E7843" w:rsidP="005E7843">
      <w:pPr>
        <w:widowControl w:val="0"/>
        <w:autoSpaceDE w:val="0"/>
        <w:autoSpaceDN w:val="0"/>
        <w:spacing w:after="0" w:line="240" w:lineRule="auto"/>
        <w:ind w:left="12" w:right="2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U Odluci o mjestima za trgovinu na malo izvan prodavaonica i tržnica na malo koja se obavlja na pokretnim napravama i o vanjskom izgledu pokretnih naprava i privremenih građevina (Službeni glasnik Grada Zagreba 26/21, 8/23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42/23) u članku 3. </w:t>
      </w:r>
      <w:r w:rsidRPr="005E7843">
        <w:rPr>
          <w:rFonts w:ascii="Times New Roman" w:eastAsia="Times New Roman" w:hAnsi="Times New Roman" w:cs="Times New Roman"/>
          <w:sz w:val="24"/>
          <w:szCs w:val="24"/>
        </w:rPr>
        <w:t xml:space="preserve">pod rednim brojem </w:t>
      </w:r>
      <w:r w:rsidRPr="005E7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GRADSKA ČETVRT DONJI GRAD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tabličnom prikazu redak broj </w:t>
      </w:r>
      <w:r w:rsidRPr="005E7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briše se, a dosadašnji </w:t>
      </w:r>
      <w:r w:rsidR="00D95AB7"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D95AB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95AB7"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16. do 19. postaju </w:t>
      </w:r>
      <w:r w:rsidR="00D95AB7"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D95AB7">
        <w:rPr>
          <w:rFonts w:ascii="Times New Roman" w:eastAsia="Times New Roman" w:hAnsi="Times New Roman" w:cs="Times New Roman"/>
          <w:color w:val="000000"/>
          <w:sz w:val="24"/>
          <w:szCs w:val="24"/>
        </w:rPr>
        <w:t>dci</w:t>
      </w:r>
      <w:bookmarkStart w:id="0" w:name="_GoBack"/>
      <w:bookmarkEnd w:id="0"/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15. do 18.</w:t>
      </w:r>
    </w:p>
    <w:p w14:paraId="0E5E37D3" w14:textId="77777777" w:rsidR="005E7843" w:rsidRPr="005E7843" w:rsidRDefault="005E7843" w:rsidP="005E7843">
      <w:pPr>
        <w:keepNext/>
        <w:keepLines/>
        <w:spacing w:before="69" w:after="80" w:line="30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</w:pPr>
    </w:p>
    <w:p w14:paraId="0411A028" w14:textId="77777777" w:rsidR="005E7843" w:rsidRPr="005E7843" w:rsidRDefault="005E7843" w:rsidP="005E7843">
      <w:pPr>
        <w:widowControl w:val="0"/>
        <w:autoSpaceDE w:val="0"/>
        <w:autoSpaceDN w:val="0"/>
        <w:spacing w:after="0" w:line="240" w:lineRule="auto"/>
        <w:ind w:left="12"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7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Pr="005E784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2.</w:t>
      </w:r>
    </w:p>
    <w:p w14:paraId="3339D0F6" w14:textId="77777777" w:rsidR="005E7843" w:rsidRPr="005E7843" w:rsidRDefault="005E7843" w:rsidP="005E7843">
      <w:pPr>
        <w:widowControl w:val="0"/>
        <w:tabs>
          <w:tab w:val="left" w:pos="35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122A35" w14:textId="23C59639" w:rsidR="005E7843" w:rsidRDefault="005E7843" w:rsidP="00B0678B">
      <w:pPr>
        <w:widowControl w:val="0"/>
        <w:tabs>
          <w:tab w:val="left" w:pos="3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članku 3. a pod rednim brojem </w:t>
      </w:r>
      <w:r w:rsidRPr="00B06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GRADSKA ČETVRT MAKSIMIR</w:t>
      </w:r>
      <w:r w:rsidRPr="005E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tabličnom prikazu redak broj 6. mijenja se i glasi:</w:t>
      </w:r>
    </w:p>
    <w:p w14:paraId="6E20E072" w14:textId="7E4F6A26" w:rsidR="005E7843" w:rsidRDefault="005E7843" w:rsidP="005E7843">
      <w:pPr>
        <w:widowControl w:val="0"/>
        <w:tabs>
          <w:tab w:val="left" w:pos="35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9BD384" w14:textId="1764CAEF" w:rsidR="005E7843" w:rsidRPr="005E7843" w:rsidRDefault="005E7843" w:rsidP="005E78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</w:t>
      </w:r>
    </w:p>
    <w:tbl>
      <w:tblPr>
        <w:tblW w:w="10845" w:type="dxa"/>
        <w:tblInd w:w="-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3975"/>
        <w:gridCol w:w="1650"/>
        <w:gridCol w:w="1590"/>
        <w:gridCol w:w="990"/>
        <w:gridCol w:w="1590"/>
      </w:tblGrid>
      <w:tr w:rsidR="005E7843" w:rsidRPr="005E7843" w14:paraId="2E460D6A" w14:textId="77777777" w:rsidTr="005E7843">
        <w:trPr>
          <w:trHeight w:val="68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E3C0E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" w:after="0" w:line="240" w:lineRule="auto"/>
              <w:ind w:left="21" w:right="3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E784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6.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2BB67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" w:after="0" w:line="240" w:lineRule="auto"/>
              <w:ind w:left="60"/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</w:pPr>
            <w:proofErr w:type="spellStart"/>
            <w:r w:rsidRPr="005E7843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Dobri</w:t>
            </w:r>
            <w:proofErr w:type="spellEnd"/>
            <w:r w:rsidRPr="005E784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E7843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dol</w:t>
            </w:r>
            <w:proofErr w:type="spellEnd"/>
            <w:r w:rsidRPr="005E784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</w:p>
          <w:p w14:paraId="397C41D9" w14:textId="77777777" w:rsidR="005E7843" w:rsidRPr="00B0678B" w:rsidRDefault="005E7843" w:rsidP="005E7843">
            <w:pPr>
              <w:widowControl w:val="0"/>
              <w:autoSpaceDE w:val="0"/>
              <w:autoSpaceDN w:val="0"/>
              <w:spacing w:before="1" w:after="0" w:line="240" w:lineRule="auto"/>
              <w:ind w:left="60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  <w:r w:rsidRPr="00B0678B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stepenice</w:t>
            </w:r>
            <w:proofErr w:type="spellEnd"/>
            <w:r w:rsidRPr="00B0678B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kod</w:t>
            </w:r>
            <w:proofErr w:type="spellEnd"/>
            <w:r w:rsidRPr="00B0678B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kbr</w:t>
            </w:r>
            <w:proofErr w:type="spellEnd"/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 w:rsidRPr="00B0678B"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 w:rsidRPr="00B0678B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49</w:t>
            </w:r>
          </w:p>
          <w:p w14:paraId="6EF6FD2B" w14:textId="77777777" w:rsidR="005E7843" w:rsidRPr="00B0678B" w:rsidRDefault="005E7843" w:rsidP="005E784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</w:p>
          <w:p w14:paraId="145B4493" w14:textId="77777777" w:rsidR="005E7843" w:rsidRPr="00B0678B" w:rsidRDefault="005E7843" w:rsidP="005E7843">
            <w:pPr>
              <w:widowControl w:val="0"/>
              <w:autoSpaceDE w:val="0"/>
              <w:autoSpaceDN w:val="0"/>
              <w:spacing w:before="1" w:after="0" w:line="240" w:lineRule="auto"/>
              <w:ind w:left="60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  <w:r w:rsidRPr="00B0678B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stepenice</w:t>
            </w:r>
            <w:proofErr w:type="spellEnd"/>
            <w:r w:rsidRPr="00B0678B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kod</w:t>
            </w:r>
            <w:proofErr w:type="spellEnd"/>
            <w:r w:rsidRPr="00B0678B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kbr</w:t>
            </w:r>
            <w:proofErr w:type="spellEnd"/>
            <w:r w:rsidRPr="00B0678B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 w:rsidRPr="00B0678B"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 w:rsidRPr="00B0678B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49</w:t>
            </w:r>
          </w:p>
          <w:p w14:paraId="0C6268E3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" w:after="0" w:line="240" w:lineRule="auto"/>
              <w:ind w:left="60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</w:pPr>
          </w:p>
          <w:p w14:paraId="365E89C2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"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7A147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96" w:after="0" w:line="240" w:lineRule="auto"/>
              <w:ind w:left="22" w:right="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E7843">
              <w:rPr>
                <w:rFonts w:ascii="Times New Roman" w:eastAsia="Times New Roman" w:hAnsi="Times New Roman" w:cs="Times New Roman"/>
                <w:sz w:val="24"/>
                <w:lang w:val="en-US"/>
              </w:rPr>
              <w:t>Dobri</w:t>
            </w:r>
            <w:proofErr w:type="spellEnd"/>
            <w:r w:rsidRPr="005E784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E7843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dol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31DC6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" w:after="0" w:line="240" w:lineRule="auto"/>
              <w:ind w:right="5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E7843">
              <w:rPr>
                <w:rFonts w:ascii="Times New Roman" w:eastAsia="Times New Roman" w:hAnsi="Times New Roman" w:cs="Times New Roman"/>
                <w:sz w:val="24"/>
                <w:lang w:val="en-US"/>
              </w:rPr>
              <w:t>sezonsko</w:t>
            </w:r>
            <w:proofErr w:type="spellEnd"/>
            <w:r w:rsidRPr="005E784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E7843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voće</w:t>
            </w:r>
            <w:proofErr w:type="spellEnd"/>
          </w:p>
          <w:p w14:paraId="29AA0DDF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69" w:after="0" w:line="240" w:lineRule="auto"/>
              <w:ind w:right="59"/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</w:pPr>
            <w:r w:rsidRPr="005E784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- </w:t>
            </w:r>
            <w:proofErr w:type="spellStart"/>
            <w:r w:rsidRPr="005E784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trešnje</w:t>
            </w:r>
            <w:proofErr w:type="spellEnd"/>
          </w:p>
          <w:p w14:paraId="7BE2EEC9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69" w:after="0" w:line="240" w:lineRule="auto"/>
              <w:ind w:right="59"/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</w:pPr>
            <w:proofErr w:type="spellStart"/>
            <w:r w:rsidRPr="005E784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sezonsko</w:t>
            </w:r>
            <w:proofErr w:type="spellEnd"/>
            <w:r w:rsidRPr="005E784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E784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voće</w:t>
            </w:r>
            <w:proofErr w:type="spellEnd"/>
          </w:p>
          <w:p w14:paraId="4BEF9FDC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69" w:after="0" w:line="240" w:lineRule="auto"/>
              <w:ind w:right="59"/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</w:pPr>
            <w:r w:rsidRPr="005E784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-</w:t>
            </w:r>
            <w:proofErr w:type="spellStart"/>
            <w:r w:rsidRPr="005E784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jagode</w:t>
            </w:r>
            <w:proofErr w:type="spellEnd"/>
          </w:p>
          <w:p w14:paraId="42D4AB17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69" w:after="0" w:line="240" w:lineRule="auto"/>
              <w:ind w:right="5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467F8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96" w:after="0" w:line="240" w:lineRule="auto"/>
              <w:ind w:left="24" w:right="4"/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</w:pPr>
            <w:r w:rsidRPr="005E7843"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1</w:t>
            </w:r>
          </w:p>
          <w:p w14:paraId="6B059465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96" w:after="0" w:line="240" w:lineRule="auto"/>
              <w:ind w:left="24" w:right="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E7843">
              <w:rPr>
                <w:rFonts w:ascii="Times New Roman" w:eastAsia="Times New Roman" w:hAnsi="Times New Roman" w:cs="Times New Roman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AD7E8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96" w:after="0" w:line="240" w:lineRule="auto"/>
              <w:ind w:right="58"/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</w:pPr>
            <w:proofErr w:type="spellStart"/>
            <w:r w:rsidRPr="005E784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štand</w:t>
            </w:r>
            <w:proofErr w:type="spellEnd"/>
          </w:p>
          <w:p w14:paraId="30D9CACE" w14:textId="77777777" w:rsidR="005E7843" w:rsidRPr="005E7843" w:rsidRDefault="005E7843" w:rsidP="005E7843">
            <w:pPr>
              <w:widowControl w:val="0"/>
              <w:autoSpaceDE w:val="0"/>
              <w:autoSpaceDN w:val="0"/>
              <w:spacing w:before="196"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E7843">
              <w:rPr>
                <w:rFonts w:ascii="Times New Roman" w:eastAsia="Times New Roman" w:hAnsi="Times New Roman" w:cs="Times New Roman"/>
                <w:sz w:val="24"/>
                <w:lang w:val="en-US"/>
              </w:rPr>
              <w:t>štand</w:t>
            </w:r>
            <w:proofErr w:type="spellEnd"/>
          </w:p>
        </w:tc>
      </w:tr>
    </w:tbl>
    <w:p w14:paraId="47A83402" w14:textId="0456A095" w:rsidR="005E7843" w:rsidRPr="005E7843" w:rsidRDefault="005E7843" w:rsidP="005E7843">
      <w:pPr>
        <w:widowControl w:val="0"/>
        <w:tabs>
          <w:tab w:val="left" w:pos="358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6BDF5FDD" w14:textId="7FE6ADC5" w:rsidR="005E7843" w:rsidRDefault="005E7843" w:rsidP="005E7843">
      <w:pPr>
        <w:widowControl w:val="0"/>
        <w:autoSpaceDE w:val="0"/>
        <w:autoSpaceDN w:val="0"/>
        <w:spacing w:after="0" w:line="300" w:lineRule="auto"/>
        <w:ind w:right="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56716" w14:textId="17708F09" w:rsidR="005E7843" w:rsidRDefault="005E7843" w:rsidP="005E7843">
      <w:pPr>
        <w:widowControl w:val="0"/>
        <w:autoSpaceDE w:val="0"/>
        <w:autoSpaceDN w:val="0"/>
        <w:spacing w:after="0" w:line="300" w:lineRule="auto"/>
        <w:ind w:right="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7497BD" w14:textId="6B8C0EBC" w:rsidR="005E7843" w:rsidRPr="005E7843" w:rsidRDefault="005E7843" w:rsidP="005E7843">
      <w:pPr>
        <w:widowControl w:val="0"/>
        <w:autoSpaceDE w:val="0"/>
        <w:autoSpaceDN w:val="0"/>
        <w:spacing w:after="0" w:line="240" w:lineRule="auto"/>
        <w:ind w:left="12"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7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3</w:t>
      </w:r>
      <w:r w:rsidRPr="005E784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.</w:t>
      </w:r>
    </w:p>
    <w:p w14:paraId="542C1027" w14:textId="77777777" w:rsidR="005E7843" w:rsidRDefault="005E7843" w:rsidP="005E7843">
      <w:pPr>
        <w:widowControl w:val="0"/>
        <w:autoSpaceDE w:val="0"/>
        <w:autoSpaceDN w:val="0"/>
        <w:spacing w:after="0" w:line="300" w:lineRule="auto"/>
        <w:ind w:right="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25C99" w14:textId="46B8FC6B" w:rsidR="00EA1A68" w:rsidRDefault="005E7843" w:rsidP="005E78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 odluka stupa na snagu osmoga dana od dana objave u Službenom glasniku Grada Zagreba.</w:t>
      </w:r>
    </w:p>
    <w:p w14:paraId="41B872C2" w14:textId="5C1746CE" w:rsidR="005E7843" w:rsidRDefault="005E7843" w:rsidP="005E78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42DDF" w14:textId="2F60801B" w:rsidR="005E7843" w:rsidRDefault="005E7843" w:rsidP="005E78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1F5936" w14:textId="5D564CFE" w:rsidR="005E7843" w:rsidRDefault="005E7843" w:rsidP="005E78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KLASA:</w:t>
      </w:r>
    </w:p>
    <w:p w14:paraId="52D49A1E" w14:textId="4FE1A85F" w:rsidR="005E7843" w:rsidRDefault="005E7843" w:rsidP="005E78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URBEOJ:</w:t>
      </w:r>
    </w:p>
    <w:p w14:paraId="1F051C41" w14:textId="09090278" w:rsidR="005E7843" w:rsidRDefault="005E7843" w:rsidP="005E78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Zagreb, </w:t>
      </w:r>
    </w:p>
    <w:p w14:paraId="39B075CF" w14:textId="41A4533A" w:rsidR="005E7843" w:rsidRDefault="005E7843" w:rsidP="005E78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19A76B" w14:textId="22F178AD" w:rsidR="005E7843" w:rsidRDefault="005E7843" w:rsidP="005E78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Predsjednik</w:t>
      </w:r>
    </w:p>
    <w:p w14:paraId="66A1A20C" w14:textId="4528993B" w:rsidR="005E7843" w:rsidRDefault="005E7843" w:rsidP="005E78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Gradske skupštine</w:t>
      </w:r>
    </w:p>
    <w:p w14:paraId="418B3A6F" w14:textId="77777777" w:rsidR="005E7843" w:rsidRDefault="005E7843" w:rsidP="005E78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5982D" w14:textId="75F11CB7" w:rsidR="005E7843" w:rsidRPr="005E7843" w:rsidRDefault="005E7843" w:rsidP="005E784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Joško Klisović</w:t>
      </w:r>
    </w:p>
    <w:p w14:paraId="295F43CE" w14:textId="77777777" w:rsidR="005E7843" w:rsidRDefault="005E7843" w:rsidP="005E7843"/>
    <w:sectPr w:rsidR="005E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25"/>
    <w:rsid w:val="005E0B6E"/>
    <w:rsid w:val="005E7843"/>
    <w:rsid w:val="00667B25"/>
    <w:rsid w:val="006D297B"/>
    <w:rsid w:val="009965CF"/>
    <w:rsid w:val="00B0678B"/>
    <w:rsid w:val="00D95AB7"/>
    <w:rsid w:val="00EA1A68"/>
    <w:rsid w:val="00F72B96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4CAC"/>
  <w15:chartTrackingRefBased/>
  <w15:docId w15:val="{B441A9E0-D250-4CCF-B618-8DA01FD7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E78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Kordić</dc:creator>
  <cp:keywords/>
  <dc:description/>
  <cp:lastModifiedBy>Maja Kordić</cp:lastModifiedBy>
  <cp:revision>7</cp:revision>
  <cp:lastPrinted>2025-01-14T11:38:00Z</cp:lastPrinted>
  <dcterms:created xsi:type="dcterms:W3CDTF">2025-01-14T11:20:00Z</dcterms:created>
  <dcterms:modified xsi:type="dcterms:W3CDTF">2025-01-15T14:24:00Z</dcterms:modified>
</cp:coreProperties>
</file>